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D9" w:rsidRPr="00D31C17" w:rsidRDefault="008106D9" w:rsidP="00AB708A">
      <w:pPr>
        <w:tabs>
          <w:tab w:val="left" w:pos="2160"/>
        </w:tabs>
        <w:jc w:val="center"/>
        <w:rPr>
          <w:rFonts w:asciiTheme="majorHAnsi" w:hAnsiTheme="majorHAnsi" w:cstheme="majorHAnsi"/>
        </w:rPr>
      </w:pPr>
      <w:r w:rsidRPr="00D31C17">
        <w:rPr>
          <w:rFonts w:asciiTheme="majorHAnsi" w:hAnsiTheme="majorHAnsi" w:cstheme="majorHAnsi"/>
        </w:rPr>
        <w:t xml:space="preserve">                      </w:t>
      </w:r>
      <w:r w:rsidRPr="00D31C17">
        <w:rPr>
          <w:rFonts w:asciiTheme="majorHAnsi" w:hAnsiTheme="majorHAnsi" w:cstheme="majorHAnsi"/>
          <w:b/>
          <w:sz w:val="28"/>
          <w:szCs w:val="28"/>
        </w:rPr>
        <w:t>Performance Assessment Rubric</w:t>
      </w:r>
      <w:r w:rsidR="004938B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D31C17" w:rsidRPr="00D31C17">
        <w:rPr>
          <w:rFonts w:asciiTheme="majorHAnsi" w:hAnsiTheme="majorHAnsi" w:cstheme="majorHAnsi"/>
          <w:b/>
          <w:sz w:val="28"/>
          <w:szCs w:val="28"/>
        </w:rPr>
        <w:t xml:space="preserve">     </w:t>
      </w:r>
      <w:r w:rsidRPr="00D31C17">
        <w:rPr>
          <w:rFonts w:asciiTheme="majorHAnsi" w:hAnsiTheme="majorHAnsi" w:cstheme="majorHAnsi"/>
          <w:b/>
          <w:sz w:val="28"/>
          <w:szCs w:val="28"/>
        </w:rPr>
        <w:t xml:space="preserve">  </w:t>
      </w:r>
      <w:r w:rsidRPr="00D31C17">
        <w:rPr>
          <w:rFonts w:asciiTheme="majorHAnsi" w:hAnsiTheme="majorHAnsi" w:cstheme="majorHAnsi"/>
        </w:rPr>
        <w:t xml:space="preserve">       </w:t>
      </w:r>
      <w:r w:rsidR="00FB69A0" w:rsidRPr="00D31C17">
        <w:rPr>
          <w:rFonts w:asciiTheme="majorHAnsi" w:hAnsiTheme="majorHAnsi" w:cstheme="majorHAnsi"/>
          <w:b/>
          <w:noProof/>
        </w:rPr>
        <w:drawing>
          <wp:inline distT="0" distB="0" distL="0" distR="0" wp14:anchorId="07EFF472" wp14:editId="1B815C2F">
            <wp:extent cx="1209675" cy="657225"/>
            <wp:effectExtent l="19050" t="0" r="9525" b="0"/>
            <wp:docPr id="1" name="Picture 1" descr="MCj009776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097769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C17">
        <w:rPr>
          <w:rFonts w:asciiTheme="majorHAnsi" w:hAnsiTheme="majorHAnsi" w:cstheme="majorHAnsi"/>
        </w:rPr>
        <w:t xml:space="preserve">   </w:t>
      </w:r>
    </w:p>
    <w:p w:rsidR="008106D9" w:rsidRPr="00D31C17" w:rsidRDefault="008106D9" w:rsidP="008106D9">
      <w:pPr>
        <w:jc w:val="center"/>
        <w:rPr>
          <w:rFonts w:asciiTheme="majorHAnsi" w:hAnsiTheme="majorHAnsi" w:cstheme="majorHAnsi"/>
        </w:rPr>
      </w:pPr>
    </w:p>
    <w:p w:rsidR="008106D9" w:rsidRPr="00D31C17" w:rsidRDefault="008106D9" w:rsidP="008106D9">
      <w:pPr>
        <w:rPr>
          <w:rFonts w:asciiTheme="majorHAnsi" w:hAnsiTheme="majorHAnsi" w:cstheme="majorHAnsi"/>
          <w:sz w:val="28"/>
          <w:szCs w:val="28"/>
        </w:rPr>
      </w:pPr>
      <w:r w:rsidRPr="00D31C17">
        <w:rPr>
          <w:rFonts w:asciiTheme="majorHAnsi" w:hAnsiTheme="majorHAnsi" w:cstheme="majorHAnsi"/>
          <w:sz w:val="28"/>
          <w:szCs w:val="28"/>
        </w:rPr>
        <w:t>Subject:  ELA</w:t>
      </w:r>
      <w:r w:rsidRPr="00D31C17">
        <w:rPr>
          <w:rFonts w:asciiTheme="majorHAnsi" w:hAnsiTheme="majorHAnsi" w:cstheme="majorHAnsi"/>
          <w:sz w:val="28"/>
          <w:szCs w:val="28"/>
        </w:rPr>
        <w:tab/>
      </w:r>
      <w:r w:rsidR="00D31C17" w:rsidRPr="00D31C17">
        <w:rPr>
          <w:rFonts w:asciiTheme="majorHAnsi" w:hAnsiTheme="majorHAnsi" w:cstheme="majorHAnsi"/>
          <w:sz w:val="28"/>
          <w:szCs w:val="28"/>
        </w:rPr>
        <w:tab/>
      </w:r>
      <w:r w:rsidR="004938B4">
        <w:rPr>
          <w:rFonts w:asciiTheme="majorHAnsi" w:hAnsiTheme="majorHAnsi" w:cstheme="majorHAnsi"/>
          <w:sz w:val="28"/>
          <w:szCs w:val="28"/>
        </w:rPr>
        <w:t>Diversity</w:t>
      </w:r>
      <w:bookmarkStart w:id="0" w:name="_GoBack"/>
      <w:bookmarkEnd w:id="0"/>
      <w:r w:rsidR="00CB6C1E">
        <w:rPr>
          <w:rFonts w:asciiTheme="majorHAnsi" w:hAnsiTheme="majorHAnsi" w:cstheme="majorHAnsi"/>
          <w:sz w:val="28"/>
          <w:szCs w:val="28"/>
        </w:rPr>
        <w:t xml:space="preserve"> Project</w:t>
      </w:r>
    </w:p>
    <w:p w:rsidR="008106D9" w:rsidRPr="00D31C17" w:rsidRDefault="008106D9" w:rsidP="008106D9">
      <w:pPr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8928" w:type="dxa"/>
        <w:tblLayout w:type="fixed"/>
        <w:tblLook w:val="01E0" w:firstRow="1" w:lastRow="1" w:firstColumn="1" w:lastColumn="1" w:noHBand="0" w:noVBand="0"/>
      </w:tblPr>
      <w:tblGrid>
        <w:gridCol w:w="1464"/>
        <w:gridCol w:w="1427"/>
        <w:gridCol w:w="1608"/>
        <w:gridCol w:w="1594"/>
        <w:gridCol w:w="2205"/>
        <w:gridCol w:w="630"/>
      </w:tblGrid>
      <w:tr w:rsidR="008106D9" w:rsidRPr="00D31C17" w:rsidTr="009131C3">
        <w:trPr>
          <w:trHeight w:val="917"/>
        </w:trPr>
        <w:tc>
          <w:tcPr>
            <w:tcW w:w="1464" w:type="dxa"/>
          </w:tcPr>
          <w:p w:rsidR="008106D9" w:rsidRPr="00D31C17" w:rsidRDefault="008106D9" w:rsidP="008106D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31C17">
              <w:rPr>
                <w:rFonts w:asciiTheme="majorHAnsi" w:hAnsiTheme="majorHAnsi" w:cstheme="majorHAnsi"/>
                <w:sz w:val="18"/>
                <w:szCs w:val="18"/>
              </w:rPr>
              <w:t xml:space="preserve">    Criteria</w:t>
            </w:r>
          </w:p>
          <w:p w:rsidR="008106D9" w:rsidRPr="00D31C17" w:rsidRDefault="008106D9" w:rsidP="008106D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31C17">
              <w:rPr>
                <w:rFonts w:asciiTheme="majorHAnsi" w:hAnsiTheme="majorHAnsi" w:cstheme="majorHAnsi"/>
                <w:sz w:val="18"/>
                <w:szCs w:val="18"/>
              </w:rPr>
              <w:t>The student:</w:t>
            </w:r>
          </w:p>
        </w:tc>
        <w:tc>
          <w:tcPr>
            <w:tcW w:w="1427" w:type="dxa"/>
          </w:tcPr>
          <w:p w:rsidR="008106D9" w:rsidRPr="00D31C17" w:rsidRDefault="008106D9" w:rsidP="008106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31C17">
              <w:rPr>
                <w:rFonts w:asciiTheme="majorHAnsi" w:hAnsiTheme="majorHAnsi" w:cstheme="majorHAnsi"/>
                <w:sz w:val="20"/>
                <w:szCs w:val="20"/>
              </w:rPr>
              <w:t xml:space="preserve">        1</w:t>
            </w:r>
          </w:p>
          <w:p w:rsidR="008106D9" w:rsidRPr="00D31C17" w:rsidRDefault="008106D9" w:rsidP="008106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31C17">
              <w:rPr>
                <w:rFonts w:asciiTheme="majorHAnsi" w:hAnsiTheme="majorHAnsi" w:cstheme="majorHAnsi"/>
                <w:sz w:val="20"/>
                <w:szCs w:val="20"/>
              </w:rPr>
              <w:t>Below the Standard</w:t>
            </w:r>
          </w:p>
        </w:tc>
        <w:tc>
          <w:tcPr>
            <w:tcW w:w="1608" w:type="dxa"/>
          </w:tcPr>
          <w:p w:rsidR="008106D9" w:rsidRPr="00D31C17" w:rsidRDefault="008106D9" w:rsidP="008106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31C17">
              <w:rPr>
                <w:rFonts w:asciiTheme="majorHAnsi" w:hAnsiTheme="majorHAnsi" w:cstheme="majorHAnsi"/>
                <w:sz w:val="20"/>
                <w:szCs w:val="20"/>
              </w:rPr>
              <w:t xml:space="preserve">           2</w:t>
            </w:r>
          </w:p>
          <w:p w:rsidR="008106D9" w:rsidRPr="00D31C17" w:rsidRDefault="008106D9" w:rsidP="008106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31C17">
              <w:rPr>
                <w:rFonts w:asciiTheme="majorHAnsi" w:hAnsiTheme="majorHAnsi" w:cstheme="majorHAnsi"/>
                <w:sz w:val="20"/>
                <w:szCs w:val="20"/>
              </w:rPr>
              <w:t>Approaching the Standard</w:t>
            </w:r>
          </w:p>
        </w:tc>
        <w:tc>
          <w:tcPr>
            <w:tcW w:w="1594" w:type="dxa"/>
          </w:tcPr>
          <w:p w:rsidR="008106D9" w:rsidRPr="00D31C17" w:rsidRDefault="008106D9" w:rsidP="008106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31C17">
              <w:rPr>
                <w:rFonts w:asciiTheme="majorHAnsi" w:hAnsiTheme="majorHAnsi" w:cstheme="majorHAnsi"/>
                <w:sz w:val="20"/>
                <w:szCs w:val="20"/>
              </w:rPr>
              <w:t xml:space="preserve">           3</w:t>
            </w:r>
          </w:p>
          <w:p w:rsidR="008106D9" w:rsidRPr="00D31C17" w:rsidRDefault="008106D9" w:rsidP="008106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31C17">
              <w:rPr>
                <w:rFonts w:asciiTheme="majorHAnsi" w:hAnsiTheme="majorHAnsi" w:cstheme="majorHAnsi"/>
                <w:sz w:val="20"/>
                <w:szCs w:val="20"/>
              </w:rPr>
              <w:t>Meets the Standard</w:t>
            </w:r>
          </w:p>
        </w:tc>
        <w:tc>
          <w:tcPr>
            <w:tcW w:w="2205" w:type="dxa"/>
          </w:tcPr>
          <w:p w:rsidR="008106D9" w:rsidRPr="00D31C17" w:rsidRDefault="008106D9" w:rsidP="008106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31C17">
              <w:rPr>
                <w:rFonts w:asciiTheme="majorHAnsi" w:hAnsiTheme="majorHAnsi" w:cstheme="majorHAnsi"/>
                <w:sz w:val="20"/>
                <w:szCs w:val="20"/>
              </w:rPr>
              <w:t xml:space="preserve">          4</w:t>
            </w:r>
          </w:p>
          <w:p w:rsidR="008106D9" w:rsidRPr="00D31C17" w:rsidRDefault="008106D9" w:rsidP="008106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31C17">
              <w:rPr>
                <w:rFonts w:asciiTheme="majorHAnsi" w:hAnsiTheme="majorHAnsi" w:cstheme="majorHAnsi"/>
                <w:sz w:val="20"/>
                <w:szCs w:val="20"/>
              </w:rPr>
              <w:t>Exceeds the Standard</w:t>
            </w:r>
          </w:p>
        </w:tc>
        <w:tc>
          <w:tcPr>
            <w:tcW w:w="630" w:type="dxa"/>
          </w:tcPr>
          <w:p w:rsidR="009131C3" w:rsidRPr="00D31C17" w:rsidRDefault="009131C3" w:rsidP="008106D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9131C3" w:rsidRPr="00D31C17" w:rsidRDefault="009131C3" w:rsidP="008106D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8106D9" w:rsidRPr="00D31C17" w:rsidRDefault="008106D9" w:rsidP="008106D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31C17">
              <w:rPr>
                <w:rFonts w:asciiTheme="majorHAnsi" w:hAnsiTheme="majorHAnsi" w:cstheme="majorHAnsi"/>
                <w:sz w:val="16"/>
                <w:szCs w:val="16"/>
              </w:rPr>
              <w:t>Score</w:t>
            </w:r>
          </w:p>
        </w:tc>
      </w:tr>
      <w:tr w:rsidR="008106D9" w:rsidRPr="00D31C17" w:rsidTr="009131C3">
        <w:tc>
          <w:tcPr>
            <w:tcW w:w="1464" w:type="dxa"/>
          </w:tcPr>
          <w:p w:rsidR="008106D9" w:rsidRPr="00D31C17" w:rsidRDefault="008106D9" w:rsidP="008106D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31C17">
              <w:rPr>
                <w:rFonts w:asciiTheme="majorHAnsi" w:hAnsiTheme="majorHAnsi" w:cstheme="majorHAnsi"/>
                <w:b/>
                <w:sz w:val="18"/>
                <w:szCs w:val="18"/>
              </w:rPr>
              <w:t>Text features</w:t>
            </w:r>
          </w:p>
          <w:p w:rsidR="008106D9" w:rsidRPr="00D31C17" w:rsidRDefault="00CB6C1E" w:rsidP="008106D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ELA</w:t>
            </w:r>
            <w:r w:rsidR="00094E4A" w:rsidRPr="00D31C17">
              <w:rPr>
                <w:rFonts w:asciiTheme="majorHAnsi" w:hAnsiTheme="majorHAnsi" w:cstheme="majorHAnsi"/>
                <w:sz w:val="18"/>
                <w:szCs w:val="18"/>
              </w:rPr>
              <w:t>5W2</w:t>
            </w:r>
          </w:p>
          <w:p w:rsidR="00094E4A" w:rsidRPr="00D31C17" w:rsidRDefault="00CB6C1E" w:rsidP="008106D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ELA</w:t>
            </w:r>
            <w:r w:rsidR="00094E4A" w:rsidRPr="00D31C17">
              <w:rPr>
                <w:rFonts w:asciiTheme="majorHAnsi" w:hAnsiTheme="majorHAnsi" w:cstheme="majorHAnsi"/>
                <w:sz w:val="18"/>
                <w:szCs w:val="18"/>
              </w:rPr>
              <w:t>5W4</w:t>
            </w:r>
          </w:p>
        </w:tc>
        <w:tc>
          <w:tcPr>
            <w:tcW w:w="1427" w:type="dxa"/>
          </w:tcPr>
          <w:p w:rsidR="008106D9" w:rsidRPr="00D31C17" w:rsidRDefault="00F12AC8" w:rsidP="008106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31C17">
              <w:rPr>
                <w:rFonts w:asciiTheme="majorHAnsi" w:hAnsiTheme="majorHAnsi" w:cstheme="majorHAnsi"/>
                <w:sz w:val="20"/>
                <w:szCs w:val="20"/>
              </w:rPr>
              <w:t>Sentences are somewhat related to the topic</w:t>
            </w:r>
          </w:p>
        </w:tc>
        <w:tc>
          <w:tcPr>
            <w:tcW w:w="1608" w:type="dxa"/>
          </w:tcPr>
          <w:p w:rsidR="008106D9" w:rsidRPr="00D31C17" w:rsidRDefault="00F12AC8" w:rsidP="008106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31C17">
              <w:rPr>
                <w:rFonts w:asciiTheme="majorHAnsi" w:hAnsiTheme="majorHAnsi" w:cstheme="majorHAnsi"/>
                <w:sz w:val="20"/>
                <w:szCs w:val="20"/>
              </w:rPr>
              <w:t>Paragraphs (3-4 sentences) with some topic sentences, relevant ideas, and a closing statement</w:t>
            </w:r>
          </w:p>
        </w:tc>
        <w:tc>
          <w:tcPr>
            <w:tcW w:w="1594" w:type="dxa"/>
          </w:tcPr>
          <w:p w:rsidR="008106D9" w:rsidRPr="00D31C17" w:rsidRDefault="00F12AC8" w:rsidP="008106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31C17">
              <w:rPr>
                <w:rFonts w:asciiTheme="majorHAnsi" w:hAnsiTheme="majorHAnsi" w:cstheme="majorHAnsi"/>
                <w:sz w:val="20"/>
                <w:szCs w:val="20"/>
              </w:rPr>
              <w:t>Developed paragraphs with topic sentences, all relevant details, and a concluding sentence.</w:t>
            </w:r>
          </w:p>
        </w:tc>
        <w:tc>
          <w:tcPr>
            <w:tcW w:w="2205" w:type="dxa"/>
          </w:tcPr>
          <w:p w:rsidR="008106D9" w:rsidRPr="00D31C17" w:rsidRDefault="00CB1946" w:rsidP="008106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31C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938B4">
              <w:rPr>
                <w:rFonts w:asciiTheme="majorHAnsi" w:hAnsiTheme="majorHAnsi" w:cstheme="majorHAnsi"/>
                <w:sz w:val="20"/>
                <w:szCs w:val="20"/>
              </w:rPr>
              <w:t>W</w:t>
            </w:r>
            <w:r w:rsidR="00F12AC8" w:rsidRPr="00D31C17">
              <w:rPr>
                <w:rFonts w:asciiTheme="majorHAnsi" w:hAnsiTheme="majorHAnsi" w:cstheme="majorHAnsi"/>
                <w:sz w:val="20"/>
                <w:szCs w:val="20"/>
              </w:rPr>
              <w:t>ell-developed paragraphs (5-7 sentences) with topic sentences, relevant interesting facts, and an effective concluding sentence.</w:t>
            </w:r>
          </w:p>
        </w:tc>
        <w:tc>
          <w:tcPr>
            <w:tcW w:w="630" w:type="dxa"/>
          </w:tcPr>
          <w:p w:rsidR="008106D9" w:rsidRPr="00D31C17" w:rsidRDefault="008106D9" w:rsidP="008106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106D9" w:rsidRPr="00D31C17" w:rsidTr="009131C3">
        <w:tc>
          <w:tcPr>
            <w:tcW w:w="1464" w:type="dxa"/>
          </w:tcPr>
          <w:p w:rsidR="008106D9" w:rsidRPr="00D31C17" w:rsidRDefault="00F12AC8" w:rsidP="008106D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31C17">
              <w:rPr>
                <w:rFonts w:asciiTheme="majorHAnsi" w:hAnsiTheme="majorHAnsi" w:cstheme="majorHAnsi"/>
                <w:b/>
                <w:sz w:val="18"/>
                <w:szCs w:val="18"/>
              </w:rPr>
              <w:t>Text format</w:t>
            </w:r>
          </w:p>
          <w:p w:rsidR="00F12AC8" w:rsidRPr="00D31C17" w:rsidRDefault="00CB6C1E" w:rsidP="008106D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ELA</w:t>
            </w:r>
            <w:r w:rsidR="00094E4A" w:rsidRPr="00D31C17">
              <w:rPr>
                <w:rFonts w:asciiTheme="majorHAnsi" w:hAnsiTheme="majorHAnsi" w:cstheme="majorHAnsi"/>
                <w:sz w:val="18"/>
                <w:szCs w:val="18"/>
              </w:rPr>
              <w:t>5W2</w:t>
            </w:r>
          </w:p>
          <w:p w:rsidR="00094E4A" w:rsidRPr="00D31C17" w:rsidRDefault="00CB6C1E" w:rsidP="008106D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ELA</w:t>
            </w:r>
            <w:r w:rsidR="00094E4A" w:rsidRPr="00D31C17">
              <w:rPr>
                <w:rFonts w:asciiTheme="majorHAnsi" w:hAnsiTheme="majorHAnsi" w:cstheme="majorHAnsi"/>
                <w:sz w:val="18"/>
                <w:szCs w:val="18"/>
              </w:rPr>
              <w:t>5W4</w:t>
            </w:r>
          </w:p>
          <w:p w:rsidR="00094E4A" w:rsidRPr="00D31C17" w:rsidRDefault="00CB6C1E" w:rsidP="008106D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ELA</w:t>
            </w:r>
            <w:r w:rsidR="00094E4A" w:rsidRPr="00D31C17">
              <w:rPr>
                <w:rFonts w:asciiTheme="majorHAnsi" w:hAnsiTheme="majorHAnsi" w:cstheme="majorHAnsi"/>
                <w:sz w:val="18"/>
                <w:szCs w:val="18"/>
              </w:rPr>
              <w:t>5W6</w:t>
            </w:r>
          </w:p>
          <w:p w:rsidR="00094E4A" w:rsidRPr="00D31C17" w:rsidRDefault="00CB6C1E" w:rsidP="008106D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ELA</w:t>
            </w:r>
            <w:r w:rsidR="00094E4A" w:rsidRPr="00D31C17">
              <w:rPr>
                <w:rFonts w:asciiTheme="majorHAnsi" w:hAnsiTheme="majorHAnsi" w:cstheme="majorHAnsi"/>
                <w:sz w:val="18"/>
                <w:szCs w:val="18"/>
              </w:rPr>
              <w:t>5W7</w:t>
            </w:r>
          </w:p>
        </w:tc>
        <w:tc>
          <w:tcPr>
            <w:tcW w:w="1427" w:type="dxa"/>
          </w:tcPr>
          <w:p w:rsidR="008106D9" w:rsidRPr="00D31C17" w:rsidRDefault="008073C9" w:rsidP="008106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31C17">
              <w:rPr>
                <w:rFonts w:asciiTheme="majorHAnsi" w:hAnsiTheme="majorHAnsi" w:cstheme="majorHAnsi"/>
                <w:sz w:val="20"/>
                <w:szCs w:val="20"/>
              </w:rPr>
              <w:t xml:space="preserve">Reflects </w:t>
            </w:r>
            <w:r w:rsidR="00DE5D46" w:rsidRPr="00D31C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12AC8" w:rsidRPr="00D31C17">
              <w:rPr>
                <w:rFonts w:asciiTheme="majorHAnsi" w:hAnsiTheme="majorHAnsi" w:cstheme="majorHAnsi"/>
                <w:sz w:val="20"/>
                <w:szCs w:val="20"/>
              </w:rPr>
              <w:t>little understanding of purpose, audience, and length</w:t>
            </w:r>
          </w:p>
        </w:tc>
        <w:tc>
          <w:tcPr>
            <w:tcW w:w="1608" w:type="dxa"/>
          </w:tcPr>
          <w:p w:rsidR="008106D9" w:rsidRPr="00D31C17" w:rsidRDefault="008073C9" w:rsidP="00DE5D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31C17">
              <w:rPr>
                <w:rFonts w:asciiTheme="majorHAnsi" w:hAnsiTheme="majorHAnsi" w:cstheme="majorHAnsi"/>
                <w:sz w:val="20"/>
                <w:szCs w:val="20"/>
              </w:rPr>
              <w:t>Reflects</w:t>
            </w:r>
            <w:r w:rsidR="00DE5D46" w:rsidRPr="00D31C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12AC8" w:rsidRPr="00D31C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E5D46" w:rsidRPr="00D31C17">
              <w:rPr>
                <w:rFonts w:asciiTheme="majorHAnsi" w:hAnsiTheme="majorHAnsi" w:cstheme="majorHAnsi"/>
                <w:sz w:val="20"/>
                <w:szCs w:val="20"/>
              </w:rPr>
              <w:t xml:space="preserve">one or  two elements:  </w:t>
            </w:r>
            <w:r w:rsidR="00F12AC8" w:rsidRPr="00D31C17">
              <w:rPr>
                <w:rFonts w:asciiTheme="majorHAnsi" w:hAnsiTheme="majorHAnsi" w:cstheme="majorHAnsi"/>
                <w:sz w:val="20"/>
                <w:szCs w:val="20"/>
              </w:rPr>
              <w:t>purpose, audience, and length</w:t>
            </w:r>
          </w:p>
        </w:tc>
        <w:tc>
          <w:tcPr>
            <w:tcW w:w="1594" w:type="dxa"/>
          </w:tcPr>
          <w:p w:rsidR="008106D9" w:rsidRPr="00D31C17" w:rsidRDefault="008073C9" w:rsidP="008106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31C17">
              <w:rPr>
                <w:rFonts w:asciiTheme="majorHAnsi" w:hAnsiTheme="majorHAnsi" w:cstheme="majorHAnsi"/>
                <w:sz w:val="20"/>
                <w:szCs w:val="20"/>
              </w:rPr>
              <w:t xml:space="preserve">Reflects </w:t>
            </w:r>
            <w:r w:rsidR="00F12AC8" w:rsidRPr="00D31C17">
              <w:rPr>
                <w:rFonts w:asciiTheme="majorHAnsi" w:hAnsiTheme="majorHAnsi" w:cstheme="majorHAnsi"/>
                <w:sz w:val="20"/>
                <w:szCs w:val="20"/>
              </w:rPr>
              <w:t xml:space="preserve"> a clear sense of purpose, audience and length</w:t>
            </w:r>
          </w:p>
        </w:tc>
        <w:tc>
          <w:tcPr>
            <w:tcW w:w="2205" w:type="dxa"/>
          </w:tcPr>
          <w:p w:rsidR="008106D9" w:rsidRPr="00D31C17" w:rsidRDefault="00DE5D46" w:rsidP="008106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31C17">
              <w:rPr>
                <w:rFonts w:asciiTheme="majorHAnsi" w:hAnsiTheme="majorHAnsi" w:cstheme="majorHAnsi"/>
                <w:sz w:val="20"/>
                <w:szCs w:val="20"/>
              </w:rPr>
              <w:t>Text engages audience.   S</w:t>
            </w:r>
            <w:r w:rsidR="00F12AC8" w:rsidRPr="00D31C17">
              <w:rPr>
                <w:rFonts w:asciiTheme="majorHAnsi" w:hAnsiTheme="majorHAnsi" w:cstheme="majorHAnsi"/>
                <w:sz w:val="20"/>
                <w:szCs w:val="20"/>
              </w:rPr>
              <w:t>hows strong awareness of purpose, audience, and length</w:t>
            </w:r>
          </w:p>
        </w:tc>
        <w:tc>
          <w:tcPr>
            <w:tcW w:w="630" w:type="dxa"/>
          </w:tcPr>
          <w:p w:rsidR="008106D9" w:rsidRPr="00D31C17" w:rsidRDefault="008106D9" w:rsidP="008106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106D9" w:rsidRPr="00D31C17" w:rsidTr="009131C3">
        <w:tc>
          <w:tcPr>
            <w:tcW w:w="1464" w:type="dxa"/>
          </w:tcPr>
          <w:p w:rsidR="008106D9" w:rsidRPr="00D31C17" w:rsidRDefault="00F12AC8" w:rsidP="008106D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31C17">
              <w:rPr>
                <w:rFonts w:asciiTheme="majorHAnsi" w:hAnsiTheme="majorHAnsi" w:cstheme="majorHAnsi"/>
                <w:b/>
                <w:sz w:val="18"/>
                <w:szCs w:val="18"/>
              </w:rPr>
              <w:t>Word Choice</w:t>
            </w:r>
          </w:p>
          <w:p w:rsidR="00F12AC8" w:rsidRPr="00D31C17" w:rsidRDefault="00CB6C1E" w:rsidP="008106D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ELA</w:t>
            </w:r>
            <w:r w:rsidR="00094E4A" w:rsidRPr="00D31C17">
              <w:rPr>
                <w:rFonts w:asciiTheme="majorHAnsi" w:hAnsiTheme="majorHAnsi" w:cstheme="majorHAnsi"/>
                <w:sz w:val="18"/>
                <w:szCs w:val="18"/>
              </w:rPr>
              <w:t>5L6</w:t>
            </w:r>
          </w:p>
        </w:tc>
        <w:tc>
          <w:tcPr>
            <w:tcW w:w="1427" w:type="dxa"/>
          </w:tcPr>
          <w:p w:rsidR="008106D9" w:rsidRPr="00D31C17" w:rsidRDefault="00F12AC8" w:rsidP="008106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31C17">
              <w:rPr>
                <w:rFonts w:asciiTheme="majorHAnsi" w:hAnsiTheme="majorHAnsi" w:cstheme="majorHAnsi"/>
                <w:sz w:val="20"/>
                <w:szCs w:val="20"/>
              </w:rPr>
              <w:t>Word</w:t>
            </w:r>
            <w:r w:rsidR="007B439B" w:rsidRPr="00D31C17">
              <w:rPr>
                <w:rFonts w:asciiTheme="majorHAnsi" w:hAnsiTheme="majorHAnsi" w:cstheme="majorHAnsi"/>
                <w:sz w:val="20"/>
                <w:szCs w:val="20"/>
              </w:rPr>
              <w:t xml:space="preserve"> choices are limit</w:t>
            </w:r>
            <w:r w:rsidR="002874AC" w:rsidRPr="00D31C17">
              <w:rPr>
                <w:rFonts w:asciiTheme="majorHAnsi" w:hAnsiTheme="majorHAnsi" w:cstheme="majorHAnsi"/>
                <w:sz w:val="20"/>
                <w:szCs w:val="20"/>
              </w:rPr>
              <w:t xml:space="preserve">ed to familiar </w:t>
            </w:r>
            <w:r w:rsidRPr="00D31C17">
              <w:rPr>
                <w:rFonts w:asciiTheme="majorHAnsi" w:hAnsiTheme="majorHAnsi" w:cstheme="majorHAnsi"/>
                <w:sz w:val="20"/>
                <w:szCs w:val="20"/>
              </w:rPr>
              <w:t>words</w:t>
            </w:r>
          </w:p>
        </w:tc>
        <w:tc>
          <w:tcPr>
            <w:tcW w:w="1608" w:type="dxa"/>
          </w:tcPr>
          <w:p w:rsidR="008106D9" w:rsidRPr="00D31C17" w:rsidRDefault="00F12AC8" w:rsidP="008106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31C17">
              <w:rPr>
                <w:rFonts w:asciiTheme="majorHAnsi" w:hAnsiTheme="majorHAnsi" w:cstheme="majorHAnsi"/>
                <w:sz w:val="20"/>
                <w:szCs w:val="20"/>
              </w:rPr>
              <w:t>Word choices are repetitive</w:t>
            </w:r>
          </w:p>
        </w:tc>
        <w:tc>
          <w:tcPr>
            <w:tcW w:w="1594" w:type="dxa"/>
          </w:tcPr>
          <w:p w:rsidR="008106D9" w:rsidRPr="00D31C17" w:rsidRDefault="007B439B" w:rsidP="008106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31C17">
              <w:rPr>
                <w:rFonts w:asciiTheme="majorHAnsi" w:hAnsiTheme="majorHAnsi" w:cstheme="majorHAnsi"/>
                <w:sz w:val="20"/>
                <w:szCs w:val="20"/>
              </w:rPr>
              <w:t>Word choices are appropriate to 5</w:t>
            </w:r>
            <w:r w:rsidRPr="00D31C17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Pr="00D31C17">
              <w:rPr>
                <w:rFonts w:asciiTheme="majorHAnsi" w:hAnsiTheme="majorHAnsi" w:cstheme="majorHAnsi"/>
                <w:sz w:val="20"/>
                <w:szCs w:val="20"/>
              </w:rPr>
              <w:t xml:space="preserve"> grade</w:t>
            </w:r>
          </w:p>
        </w:tc>
        <w:tc>
          <w:tcPr>
            <w:tcW w:w="2205" w:type="dxa"/>
          </w:tcPr>
          <w:p w:rsidR="008106D9" w:rsidRPr="00D31C17" w:rsidRDefault="007B439B" w:rsidP="008106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31C17">
              <w:rPr>
                <w:rFonts w:asciiTheme="majorHAnsi" w:hAnsiTheme="majorHAnsi" w:cstheme="majorHAnsi"/>
                <w:sz w:val="20"/>
                <w:szCs w:val="20"/>
              </w:rPr>
              <w:t>Word choi</w:t>
            </w:r>
            <w:r w:rsidR="008073C9" w:rsidRPr="00D31C17">
              <w:rPr>
                <w:rFonts w:asciiTheme="majorHAnsi" w:hAnsiTheme="majorHAnsi" w:cstheme="majorHAnsi"/>
                <w:sz w:val="20"/>
                <w:szCs w:val="20"/>
              </w:rPr>
              <w:t xml:space="preserve">ces are varied, well chosen, and add interest to the writing </w:t>
            </w:r>
          </w:p>
        </w:tc>
        <w:tc>
          <w:tcPr>
            <w:tcW w:w="630" w:type="dxa"/>
          </w:tcPr>
          <w:p w:rsidR="008106D9" w:rsidRPr="00D31C17" w:rsidRDefault="008106D9" w:rsidP="008106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106D9" w:rsidRPr="00D31C17" w:rsidTr="009131C3">
        <w:tc>
          <w:tcPr>
            <w:tcW w:w="1464" w:type="dxa"/>
          </w:tcPr>
          <w:p w:rsidR="008106D9" w:rsidRPr="00D31C17" w:rsidRDefault="007B439B" w:rsidP="008106D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31C17">
              <w:rPr>
                <w:rFonts w:asciiTheme="majorHAnsi" w:hAnsiTheme="majorHAnsi" w:cstheme="majorHAnsi"/>
                <w:b/>
                <w:sz w:val="18"/>
                <w:szCs w:val="18"/>
              </w:rPr>
              <w:t>Conventions</w:t>
            </w:r>
          </w:p>
          <w:p w:rsidR="007B439B" w:rsidRPr="00D31C17" w:rsidRDefault="00CB6C1E" w:rsidP="008106D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ELA</w:t>
            </w:r>
            <w:r w:rsidR="00094E4A" w:rsidRPr="00D31C17">
              <w:rPr>
                <w:rFonts w:asciiTheme="majorHAnsi" w:hAnsiTheme="majorHAnsi" w:cstheme="majorHAnsi"/>
                <w:sz w:val="18"/>
                <w:szCs w:val="18"/>
              </w:rPr>
              <w:t>5L2</w:t>
            </w:r>
          </w:p>
          <w:p w:rsidR="00094E4A" w:rsidRPr="00D31C17" w:rsidRDefault="00CB6C1E" w:rsidP="008106D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ELA</w:t>
            </w:r>
            <w:r w:rsidR="00094E4A" w:rsidRPr="00D31C17">
              <w:rPr>
                <w:rFonts w:asciiTheme="majorHAnsi" w:hAnsiTheme="majorHAnsi" w:cstheme="majorHAnsi"/>
                <w:sz w:val="18"/>
                <w:szCs w:val="18"/>
              </w:rPr>
              <w:t>5L3</w:t>
            </w:r>
          </w:p>
          <w:p w:rsidR="00094E4A" w:rsidRPr="00D31C17" w:rsidRDefault="00094E4A" w:rsidP="008106D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7" w:type="dxa"/>
          </w:tcPr>
          <w:p w:rsidR="008106D9" w:rsidRPr="00D31C17" w:rsidRDefault="007B439B" w:rsidP="008106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31C17">
              <w:rPr>
                <w:rFonts w:asciiTheme="majorHAnsi" w:hAnsiTheme="majorHAnsi" w:cstheme="majorHAnsi"/>
                <w:sz w:val="20"/>
                <w:szCs w:val="20"/>
              </w:rPr>
              <w:t>Paragraphs show 1-2 sentence types, some end punctuation or paragraph indentation</w:t>
            </w:r>
          </w:p>
        </w:tc>
        <w:tc>
          <w:tcPr>
            <w:tcW w:w="1608" w:type="dxa"/>
          </w:tcPr>
          <w:p w:rsidR="008106D9" w:rsidRPr="00D31C17" w:rsidRDefault="007B439B" w:rsidP="008106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31C17">
              <w:rPr>
                <w:rFonts w:asciiTheme="majorHAnsi" w:hAnsiTheme="majorHAnsi" w:cstheme="majorHAnsi"/>
                <w:sz w:val="20"/>
                <w:szCs w:val="20"/>
              </w:rPr>
              <w:t>Paragraphs show 3 sentence types, some end punctuation, and some paragraph indentation</w:t>
            </w:r>
          </w:p>
        </w:tc>
        <w:tc>
          <w:tcPr>
            <w:tcW w:w="1594" w:type="dxa"/>
          </w:tcPr>
          <w:p w:rsidR="008106D9" w:rsidRPr="00D31C17" w:rsidRDefault="007B439B" w:rsidP="008106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31C17">
              <w:rPr>
                <w:rFonts w:asciiTheme="majorHAnsi" w:hAnsiTheme="majorHAnsi" w:cstheme="majorHAnsi"/>
                <w:sz w:val="20"/>
                <w:szCs w:val="20"/>
              </w:rPr>
              <w:t>Paragraphs show sentence variety, end punctuation, and paragraph indentation</w:t>
            </w:r>
          </w:p>
        </w:tc>
        <w:tc>
          <w:tcPr>
            <w:tcW w:w="2205" w:type="dxa"/>
          </w:tcPr>
          <w:p w:rsidR="008106D9" w:rsidRPr="00D31C17" w:rsidRDefault="007B439B" w:rsidP="008106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31C17">
              <w:rPr>
                <w:rFonts w:asciiTheme="majorHAnsi" w:hAnsiTheme="majorHAnsi" w:cstheme="majorHAnsi"/>
                <w:sz w:val="20"/>
                <w:szCs w:val="20"/>
              </w:rPr>
              <w:t>Paragraphs show engaging sentence variety, end punctuation, and paragraph indentations.</w:t>
            </w:r>
            <w:r w:rsidR="00DE5D46" w:rsidRPr="00D31C17">
              <w:rPr>
                <w:rFonts w:asciiTheme="majorHAnsi" w:hAnsiTheme="majorHAnsi" w:cstheme="majorHAnsi"/>
                <w:sz w:val="20"/>
                <w:szCs w:val="20"/>
              </w:rPr>
              <w:t xml:space="preserve"> Avoids run-on sentences.</w:t>
            </w:r>
          </w:p>
        </w:tc>
        <w:tc>
          <w:tcPr>
            <w:tcW w:w="630" w:type="dxa"/>
          </w:tcPr>
          <w:p w:rsidR="008106D9" w:rsidRPr="00D31C17" w:rsidRDefault="008106D9" w:rsidP="008106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106D9" w:rsidRPr="00D31C17" w:rsidTr="009131C3">
        <w:tc>
          <w:tcPr>
            <w:tcW w:w="1464" w:type="dxa"/>
          </w:tcPr>
          <w:p w:rsidR="008106D9" w:rsidRPr="00D31C17" w:rsidRDefault="007B439B" w:rsidP="008106D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31C17">
              <w:rPr>
                <w:rFonts w:asciiTheme="majorHAnsi" w:hAnsiTheme="majorHAnsi" w:cstheme="majorHAnsi"/>
                <w:b/>
                <w:sz w:val="18"/>
                <w:szCs w:val="18"/>
              </w:rPr>
              <w:t>Oral Presentation</w:t>
            </w:r>
          </w:p>
          <w:p w:rsidR="007B439B" w:rsidRPr="00D31C17" w:rsidRDefault="00CB6C1E" w:rsidP="008106D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ELA</w:t>
            </w:r>
            <w:r w:rsidR="00094E4A" w:rsidRPr="00D31C17">
              <w:rPr>
                <w:rFonts w:asciiTheme="majorHAnsi" w:hAnsiTheme="majorHAnsi" w:cstheme="majorHAnsi"/>
                <w:sz w:val="18"/>
                <w:szCs w:val="18"/>
              </w:rPr>
              <w:t>5SL2</w:t>
            </w:r>
          </w:p>
          <w:p w:rsidR="00094E4A" w:rsidRPr="00D31C17" w:rsidRDefault="00CB6C1E" w:rsidP="008106D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ELA</w:t>
            </w:r>
            <w:r w:rsidR="00094E4A" w:rsidRPr="00D31C17">
              <w:rPr>
                <w:rFonts w:asciiTheme="majorHAnsi" w:hAnsiTheme="majorHAnsi" w:cstheme="majorHAnsi"/>
                <w:sz w:val="18"/>
                <w:szCs w:val="18"/>
              </w:rPr>
              <w:t>5SL4</w:t>
            </w:r>
          </w:p>
          <w:p w:rsidR="00094E4A" w:rsidRPr="00D31C17" w:rsidRDefault="00CB6C1E" w:rsidP="008106D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ELA</w:t>
            </w:r>
            <w:r w:rsidR="00094E4A" w:rsidRPr="00D31C17">
              <w:rPr>
                <w:rFonts w:asciiTheme="majorHAnsi" w:hAnsiTheme="majorHAnsi" w:cstheme="majorHAnsi"/>
                <w:sz w:val="18"/>
                <w:szCs w:val="18"/>
              </w:rPr>
              <w:t>5SL5</w:t>
            </w:r>
          </w:p>
          <w:p w:rsidR="00094E4A" w:rsidRPr="00D31C17" w:rsidRDefault="00CB6C1E" w:rsidP="008106D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ELA</w:t>
            </w:r>
            <w:r w:rsidR="00094E4A" w:rsidRPr="00D31C17">
              <w:rPr>
                <w:rFonts w:asciiTheme="majorHAnsi" w:hAnsiTheme="majorHAnsi" w:cstheme="majorHAnsi"/>
                <w:sz w:val="18"/>
                <w:szCs w:val="18"/>
              </w:rPr>
              <w:t>5SL6</w:t>
            </w:r>
          </w:p>
        </w:tc>
        <w:tc>
          <w:tcPr>
            <w:tcW w:w="1427" w:type="dxa"/>
          </w:tcPr>
          <w:p w:rsidR="008106D9" w:rsidRPr="00D31C17" w:rsidRDefault="007B439B" w:rsidP="00DE5D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31C17">
              <w:rPr>
                <w:rFonts w:asciiTheme="majorHAnsi" w:hAnsiTheme="majorHAnsi" w:cstheme="majorHAnsi"/>
                <w:sz w:val="20"/>
                <w:szCs w:val="20"/>
              </w:rPr>
              <w:t>Pauses while reading from notes, w/o looki</w:t>
            </w:r>
            <w:r w:rsidR="00DE5D46" w:rsidRPr="00D31C17">
              <w:rPr>
                <w:rFonts w:asciiTheme="majorHAnsi" w:hAnsiTheme="majorHAnsi" w:cstheme="majorHAnsi"/>
                <w:sz w:val="20"/>
                <w:szCs w:val="20"/>
              </w:rPr>
              <w:t>ng at audience and has low volume</w:t>
            </w:r>
            <w:r w:rsidRPr="00D31C17">
              <w:rPr>
                <w:rFonts w:asciiTheme="majorHAnsi" w:hAnsiTheme="majorHAnsi" w:cstheme="majorHAnsi"/>
                <w:sz w:val="20"/>
                <w:szCs w:val="20"/>
              </w:rPr>
              <w:t>; mispronounces several words</w:t>
            </w:r>
          </w:p>
        </w:tc>
        <w:tc>
          <w:tcPr>
            <w:tcW w:w="1608" w:type="dxa"/>
          </w:tcPr>
          <w:p w:rsidR="008106D9" w:rsidRPr="00D31C17" w:rsidRDefault="007B439B" w:rsidP="00DE5D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31C17">
              <w:rPr>
                <w:rFonts w:asciiTheme="majorHAnsi" w:hAnsiTheme="majorHAnsi" w:cstheme="majorHAnsi"/>
                <w:sz w:val="20"/>
                <w:szCs w:val="20"/>
              </w:rPr>
              <w:t>Pauses sometimes while reading from notes, looks at audience 1-2 times and has low</w:t>
            </w:r>
            <w:r w:rsidR="00DE5D46" w:rsidRPr="00D31C17">
              <w:rPr>
                <w:rFonts w:asciiTheme="majorHAnsi" w:hAnsiTheme="majorHAnsi" w:cstheme="majorHAnsi"/>
                <w:sz w:val="20"/>
                <w:szCs w:val="20"/>
              </w:rPr>
              <w:t xml:space="preserve"> volume</w:t>
            </w:r>
            <w:r w:rsidRPr="00D31C17">
              <w:rPr>
                <w:rFonts w:asciiTheme="majorHAnsi" w:hAnsiTheme="majorHAnsi" w:cstheme="majorHAnsi"/>
                <w:sz w:val="20"/>
                <w:szCs w:val="20"/>
              </w:rPr>
              <w:t>; mispronounces few words</w:t>
            </w:r>
          </w:p>
        </w:tc>
        <w:tc>
          <w:tcPr>
            <w:tcW w:w="1594" w:type="dxa"/>
          </w:tcPr>
          <w:p w:rsidR="008106D9" w:rsidRPr="00D31C17" w:rsidRDefault="007B439B" w:rsidP="00DE5D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31C17">
              <w:rPr>
                <w:rFonts w:asciiTheme="majorHAnsi" w:hAnsiTheme="majorHAnsi" w:cstheme="majorHAnsi"/>
                <w:sz w:val="20"/>
                <w:szCs w:val="20"/>
              </w:rPr>
              <w:t xml:space="preserve">Reads acceptably from notes, looks at audience 2-3 times, and has good voice </w:t>
            </w:r>
            <w:r w:rsidR="00DE5D46" w:rsidRPr="00D31C17">
              <w:rPr>
                <w:rFonts w:asciiTheme="majorHAnsi" w:hAnsiTheme="majorHAnsi" w:cstheme="majorHAnsi"/>
                <w:sz w:val="20"/>
                <w:szCs w:val="20"/>
              </w:rPr>
              <w:t>volume</w:t>
            </w:r>
            <w:r w:rsidRPr="00D31C17">
              <w:rPr>
                <w:rFonts w:asciiTheme="majorHAnsi" w:hAnsiTheme="majorHAnsi" w:cstheme="majorHAnsi"/>
                <w:sz w:val="20"/>
                <w:szCs w:val="20"/>
              </w:rPr>
              <w:t>; pronounces words correctly</w:t>
            </w:r>
          </w:p>
        </w:tc>
        <w:tc>
          <w:tcPr>
            <w:tcW w:w="2205" w:type="dxa"/>
          </w:tcPr>
          <w:p w:rsidR="008106D9" w:rsidRPr="00D31C17" w:rsidRDefault="007B439B" w:rsidP="00DE5D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31C17">
              <w:rPr>
                <w:rFonts w:asciiTheme="majorHAnsi" w:hAnsiTheme="majorHAnsi" w:cstheme="majorHAnsi"/>
                <w:sz w:val="20"/>
                <w:szCs w:val="20"/>
              </w:rPr>
              <w:t>Reads fluently from notes with expression</w:t>
            </w:r>
            <w:r w:rsidR="00420E4B">
              <w:rPr>
                <w:rFonts w:asciiTheme="majorHAnsi" w:hAnsiTheme="majorHAnsi" w:cstheme="majorHAnsi"/>
                <w:sz w:val="20"/>
                <w:szCs w:val="20"/>
              </w:rPr>
              <w:t xml:space="preserve"> (or does not need to use notes)</w:t>
            </w:r>
            <w:r w:rsidRPr="00D31C17">
              <w:rPr>
                <w:rFonts w:asciiTheme="majorHAnsi" w:hAnsiTheme="majorHAnsi" w:cstheme="majorHAnsi"/>
                <w:sz w:val="20"/>
                <w:szCs w:val="20"/>
              </w:rPr>
              <w:t>, loo</w:t>
            </w:r>
            <w:r w:rsidR="00DE5D46" w:rsidRPr="00D31C17">
              <w:rPr>
                <w:rFonts w:asciiTheme="majorHAnsi" w:hAnsiTheme="majorHAnsi" w:cstheme="majorHAnsi"/>
                <w:sz w:val="20"/>
                <w:szCs w:val="20"/>
              </w:rPr>
              <w:t>ks at audience 4 or more times, has excellent volume, and interacts with audience</w:t>
            </w:r>
          </w:p>
        </w:tc>
        <w:tc>
          <w:tcPr>
            <w:tcW w:w="630" w:type="dxa"/>
          </w:tcPr>
          <w:p w:rsidR="008106D9" w:rsidRPr="00D31C17" w:rsidRDefault="008106D9" w:rsidP="008106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DA6377" w:rsidRPr="00D31C17" w:rsidRDefault="00DA6377" w:rsidP="00DA6377">
      <w:pPr>
        <w:pStyle w:val="ListParagraph"/>
        <w:ind w:left="1080"/>
        <w:rPr>
          <w:rFonts w:asciiTheme="majorHAnsi" w:hAnsiTheme="majorHAnsi" w:cstheme="majorHAnsi"/>
          <w:sz w:val="20"/>
          <w:szCs w:val="20"/>
        </w:rPr>
      </w:pPr>
    </w:p>
    <w:p w:rsidR="001C3ED2" w:rsidRPr="00D31C17" w:rsidRDefault="007B439B" w:rsidP="008106D9">
      <w:pPr>
        <w:rPr>
          <w:rFonts w:asciiTheme="majorHAnsi" w:hAnsiTheme="majorHAnsi" w:cstheme="majorHAnsi"/>
          <w:sz w:val="20"/>
          <w:szCs w:val="20"/>
        </w:rPr>
      </w:pPr>
      <w:r w:rsidRPr="00D31C17">
        <w:rPr>
          <w:rFonts w:asciiTheme="majorHAnsi" w:hAnsiTheme="majorHAnsi" w:cstheme="majorHAnsi"/>
          <w:sz w:val="20"/>
          <w:szCs w:val="20"/>
        </w:rPr>
        <w:t>Meeting</w:t>
      </w:r>
      <w:r w:rsidR="008106D9" w:rsidRPr="00D31C17">
        <w:rPr>
          <w:rFonts w:asciiTheme="majorHAnsi" w:hAnsiTheme="majorHAnsi" w:cstheme="majorHAnsi"/>
          <w:sz w:val="20"/>
          <w:szCs w:val="20"/>
        </w:rPr>
        <w:t xml:space="preserve"> </w:t>
      </w:r>
      <w:r w:rsidRPr="00D31C17">
        <w:rPr>
          <w:rFonts w:asciiTheme="majorHAnsi" w:hAnsiTheme="majorHAnsi" w:cstheme="majorHAnsi"/>
          <w:sz w:val="20"/>
          <w:szCs w:val="20"/>
        </w:rPr>
        <w:t>the standards, which is the minimum expectation for all students, is reaching level 3 on all dimensions</w:t>
      </w:r>
      <w:r w:rsidR="00375D0B" w:rsidRPr="00D31C17">
        <w:rPr>
          <w:rFonts w:asciiTheme="majorHAnsi" w:hAnsiTheme="majorHAnsi" w:cstheme="majorHAnsi"/>
          <w:sz w:val="20"/>
          <w:szCs w:val="20"/>
        </w:rPr>
        <w:t xml:space="preserve"> of the rubric.  </w:t>
      </w:r>
    </w:p>
    <w:sectPr w:rsidR="001C3ED2" w:rsidRPr="00D31C17" w:rsidSect="007B44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F344B"/>
    <w:multiLevelType w:val="hybridMultilevel"/>
    <w:tmpl w:val="6E321146"/>
    <w:lvl w:ilvl="0" w:tplc="6CCA12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D9"/>
    <w:rsid w:val="00073BD0"/>
    <w:rsid w:val="00094E4A"/>
    <w:rsid w:val="000F1445"/>
    <w:rsid w:val="001633BA"/>
    <w:rsid w:val="001643E4"/>
    <w:rsid w:val="001C3ED2"/>
    <w:rsid w:val="002614D5"/>
    <w:rsid w:val="002874AC"/>
    <w:rsid w:val="00375D0B"/>
    <w:rsid w:val="00420E4B"/>
    <w:rsid w:val="00474BB2"/>
    <w:rsid w:val="004938B4"/>
    <w:rsid w:val="004A6DB3"/>
    <w:rsid w:val="004B239D"/>
    <w:rsid w:val="005E64A5"/>
    <w:rsid w:val="00662742"/>
    <w:rsid w:val="00701627"/>
    <w:rsid w:val="00725D49"/>
    <w:rsid w:val="007A362F"/>
    <w:rsid w:val="007B439B"/>
    <w:rsid w:val="007B449C"/>
    <w:rsid w:val="008073C9"/>
    <w:rsid w:val="008106D9"/>
    <w:rsid w:val="00856B89"/>
    <w:rsid w:val="008B70F0"/>
    <w:rsid w:val="009131C3"/>
    <w:rsid w:val="00AB708A"/>
    <w:rsid w:val="00BB3429"/>
    <w:rsid w:val="00CB1946"/>
    <w:rsid w:val="00CB6C1E"/>
    <w:rsid w:val="00D31C17"/>
    <w:rsid w:val="00D51102"/>
    <w:rsid w:val="00DA6377"/>
    <w:rsid w:val="00DE5D46"/>
    <w:rsid w:val="00E22D59"/>
    <w:rsid w:val="00F12AC8"/>
    <w:rsid w:val="00FB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D1614E-AFDE-495A-9E00-5F111556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4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0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E5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5D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Assessment Rubric</vt:lpstr>
    </vt:vector>
  </TitlesOfParts>
  <Company>FCBOE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Assessment Rubric</dc:title>
  <dc:creator>Test</dc:creator>
  <cp:lastModifiedBy>Turner, Sherrilynn</cp:lastModifiedBy>
  <cp:revision>2</cp:revision>
  <cp:lastPrinted>2016-11-14T21:26:00Z</cp:lastPrinted>
  <dcterms:created xsi:type="dcterms:W3CDTF">2016-11-14T21:26:00Z</dcterms:created>
  <dcterms:modified xsi:type="dcterms:W3CDTF">2016-11-14T21:26:00Z</dcterms:modified>
</cp:coreProperties>
</file>